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F23D4B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Памятные даты военной истории России. Август</w:t>
            </w:r>
          </w:p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F23D4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1" name="Рисунок 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1"/>
        <w:gridCol w:w="6874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4" name="Рисунок 4" descr="https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День памяти российских воинов, погибших в Первой мировой войне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1914 году Германия объявила войну России. Героизм наших солдат и офицеров стал залогом победы в «Великой войне за цивилизацию» — так называли Первую мировую наши союзники.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7" name="Рисунок 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5"/>
        <w:gridCol w:w="6890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8" name="Рисунок 8" descr="https://rvio.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Памятная дата военной истории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1572 году полководцы </w:t>
            </w:r>
            <w:hyperlink r:id="rId7" w:history="1">
              <w:r w:rsidRPr="00F23D4B">
                <w:rPr>
                  <w:rFonts w:ascii="PT Sans" w:eastAsia="Times New Roman" w:hAnsi="PT Sans" w:cs="Times New Roman"/>
                  <w:color w:val="337AB7"/>
                  <w:sz w:val="27"/>
                </w:rPr>
                <w:t>Ивана Грозного</w:t>
              </w:r>
            </w:hyperlink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t> Воротынский и Хворостинин, разбили превосходящее в два раза войско крымского хана. Историки утверждают: по значению для будущего России битва при Молодях сопоставима с Куликовской.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15" name="Рисунок 1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7"/>
        <w:gridCol w:w="6888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16" name="Рисунок 16" descr="https://rvio.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День воинской славы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1714 году у мыса Гангут русский флот под командованием </w:t>
            </w:r>
            <w:hyperlink r:id="rId9" w:history="1">
              <w:r w:rsidRPr="00F23D4B">
                <w:rPr>
                  <w:rFonts w:ascii="PT Sans" w:eastAsia="Times New Roman" w:hAnsi="PT Sans" w:cs="Times New Roman"/>
                  <w:color w:val="337AB7"/>
                  <w:sz w:val="27"/>
                </w:rPr>
                <w:t>Петра I</w:t>
              </w:r>
            </w:hyperlink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t> впервые в российской истории одержал морскую победу над шведами. Петр сказал тогда: «Государство, которое одно войско сухопутное имеет, одну руку имеет, а которое и флот имеет, — обе руки имеет».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19" name="Рисунок 1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4"/>
        <w:gridCol w:w="6901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24" name="Рисунок 24" descr="https://rvio.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Памятная дата военной истории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1799 году армия </w:t>
            </w:r>
            <w:hyperlink r:id="rId11" w:history="1">
              <w:r w:rsidRPr="00F23D4B">
                <w:rPr>
                  <w:rFonts w:ascii="PT Sans" w:eastAsia="Times New Roman" w:hAnsi="PT Sans" w:cs="Times New Roman"/>
                  <w:color w:val="337AB7"/>
                  <w:sz w:val="27"/>
                </w:rPr>
                <w:t>Суворова</w:t>
              </w:r>
            </w:hyperlink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t> разгромила французов в битва при Нови. 7 тысяч французских солдат полегли на поле боя, 3 тысячи попали в плен. Эта битва — из череды блестящих побед, одержанных Суворовым во время Итальянского похода.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27" name="Рисунок 2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8"/>
        <w:gridCol w:w="687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32" name="Рисунок 32" descr="https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Памятная дата военной истории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1939 году советские войска начала наступление против вторгшейся в Монголию японской армии у реки Халхин-Гол. Потери японцев составили 60 тысяч человек, в 3 раза больше наших. Победа Красной Армии в монгольских степях удержала Японию от войны против СССР, раскрыла полководческий талант Г.К. Жукова.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lastRenderedPageBreak/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35" name="Рисунок 3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7"/>
        <w:gridCol w:w="6878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36" name="Рисунок 36" descr="https://rvio.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rvio.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День воинской славы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1943 году завершилась битва на Курской дуге, закончившаяся освобождением Харькова, продолжавшаяся 50 дней и ночей. Враг потерял 500 тысяч солдат, 1500 танков, 3700 самолётов. Победа в гигантской по масштабу Курской битве завершила коренной перелом в Великой Отечественной войне.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39" name="Рисунок 3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9"/>
        <w:gridCol w:w="6876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40" name="Рисунок 40" descr="https://rvio.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vio.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Памятная дата военной истории Отечества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1944 году был освобожден Кишинев, столица Молдавии. Ясско-Кишиневская операция началась 20 августа, её целью было окружить немецко-румынскую группировку, прикрывавшую балканское направление. Нашим войскам удалось продвинуться на 140 км и ликвидировать 18 дивизий противника.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43" name="Рисунок 4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2"/>
        <w:gridCol w:w="6873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48" name="Рисунок 48" descr="https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Памятная дата военной истории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>В этот день в 1944 году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0"/>
        <w:gridCol w:w="1698"/>
        <w:gridCol w:w="5337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F23D4B" w:rsidRPr="00F23D4B" w:rsidTr="00F23D4B">
        <w:trPr>
          <w:trHeight w:val="171"/>
          <w:jc w:val="center"/>
        </w:trPr>
        <w:tc>
          <w:tcPr>
            <w:tcW w:w="103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171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1210" cy="97790"/>
                  <wp:effectExtent l="19050" t="0" r="2540" b="0"/>
                  <wp:docPr id="51" name="Рисунок 5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9"/>
        <w:gridCol w:w="6876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40790" cy="1524000"/>
                  <wp:effectExtent l="19050" t="0" r="0" b="0"/>
                  <wp:docPr id="52" name="Рисунок 52" descr="https://rvio.histrf.ru/uploads/media/default/0001/11/3b9f93de19d8080630b691f2bb1073fe61a29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rvio.histrf.ru/uploads/media/default/0001/11/3b9f93de19d8080630b691f2bb1073fe61a29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231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</w:rPr>
              <w:t>Памятная дата военной истории России</w:t>
            </w:r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br/>
              <w:t xml:space="preserve">В этот день в 1757 году русские войска под командованием Степана Фёдоровича Апраксина одержали победу над прусской армией в сражении под </w:t>
            </w:r>
            <w:proofErr w:type="spellStart"/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t>Гросс-Егерсдорфом</w:t>
            </w:r>
            <w:proofErr w:type="spellEnd"/>
            <w:r w:rsidRPr="00F23D4B">
              <w:rPr>
                <w:rFonts w:ascii="PT Sans" w:eastAsia="Times New Roman" w:hAnsi="PT Sans" w:cs="Times New Roman"/>
                <w:color w:val="0E0D0D"/>
                <w:sz w:val="27"/>
                <w:szCs w:val="27"/>
              </w:rPr>
              <w:t>.</w:t>
            </w:r>
          </w:p>
        </w:tc>
      </w:tr>
    </w:tbl>
    <w:p w:rsidR="00F23D4B" w:rsidRPr="00F23D4B" w:rsidRDefault="00F23D4B" w:rsidP="00F23D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4"/>
        <w:gridCol w:w="1698"/>
        <w:gridCol w:w="5343"/>
      </w:tblGrid>
      <w:tr w:rsidR="00F23D4B" w:rsidRPr="00F23D4B" w:rsidTr="00F23D4B">
        <w:trPr>
          <w:jc w:val="center"/>
        </w:trPr>
        <w:tc>
          <w:tcPr>
            <w:tcW w:w="25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18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</w:p>
        </w:tc>
        <w:tc>
          <w:tcPr>
            <w:tcW w:w="59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D4B" w:rsidRPr="00F23D4B" w:rsidRDefault="00F23D4B" w:rsidP="00F23D4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</w:pPr>
            <w:r w:rsidRPr="00F23D4B">
              <w:rPr>
                <w:rFonts w:ascii="PT Sans" w:eastAsia="Times New Roman" w:hAnsi="PT Sans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CE2AB4" w:rsidRDefault="00CE2AB4"/>
    <w:sectPr w:rsidR="00CE2AB4" w:rsidSect="00F23D4B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F23D4B"/>
    <w:rsid w:val="00CE2AB4"/>
    <w:rsid w:val="00F2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3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3D4B"/>
    <w:rPr>
      <w:b/>
      <w:bCs/>
    </w:rPr>
  </w:style>
  <w:style w:type="character" w:styleId="a5">
    <w:name w:val="Hyperlink"/>
    <w:basedOn w:val="a0"/>
    <w:uiPriority w:val="99"/>
    <w:semiHidden/>
    <w:unhideWhenUsed/>
    <w:rsid w:val="00F23D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istrf.ru/lichnosti/biografii/p/ivan-iv-groznyi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istrf.ru/lichnosti/biografii/p/suvorov-alieksandr-vasil-ievich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histrf.ru/lichnosti/biografii/p/pietr-i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428</Words>
  <Characters>2445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2020-08-02T08:55:00Z</dcterms:created>
  <dcterms:modified xsi:type="dcterms:W3CDTF">2020-08-02T08:59:00Z</dcterms:modified>
</cp:coreProperties>
</file>