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ED1" w:rsidRPr="00993ED1" w:rsidRDefault="00993ED1" w:rsidP="00993ED1">
      <w:pPr>
        <w:shd w:val="clear" w:color="auto" w:fill="FFFFFF"/>
        <w:spacing w:line="253" w:lineRule="atLeast"/>
        <w:ind w:firstLine="0"/>
        <w:jc w:val="center"/>
        <w:rPr>
          <w:rFonts w:ascii="Calibri" w:hAnsi="Calibri" w:cs="Calibri"/>
          <w:color w:val="000000"/>
          <w:sz w:val="22"/>
          <w:szCs w:val="22"/>
        </w:rPr>
      </w:pPr>
      <w:r w:rsidRPr="00993ED1">
        <w:rPr>
          <w:rFonts w:ascii="Book Antiqua" w:hAnsi="Book Antiqua" w:cs="Calibri"/>
          <w:b/>
          <w:bCs/>
          <w:color w:val="000000"/>
        </w:rPr>
        <w:t>ВРЕД ПИВА И ПИВНОЙ АЛКОГОЛИЗМ</w:t>
      </w:r>
      <w:r w:rsidRPr="00993ED1">
        <w:rPr>
          <w:rFonts w:ascii="Calibri" w:hAnsi="Calibri" w:cs="Calibri"/>
          <w:b/>
          <w:bCs/>
          <w:color w:val="000000"/>
          <w:sz w:val="16"/>
          <w:szCs w:val="16"/>
        </w:rPr>
        <w:t> </w:t>
      </w:r>
    </w:p>
    <w:p w:rsidR="00993ED1" w:rsidRPr="00993ED1" w:rsidRDefault="00993ED1" w:rsidP="00993ED1">
      <w:pPr>
        <w:shd w:val="clear" w:color="auto" w:fill="FFFFFF"/>
        <w:spacing w:line="240" w:lineRule="auto"/>
        <w:ind w:firstLine="0"/>
        <w:jc w:val="right"/>
        <w:rPr>
          <w:rFonts w:ascii="Calibri" w:hAnsi="Calibri" w:cs="Calibri"/>
          <w:color w:val="000000"/>
          <w:sz w:val="22"/>
          <w:szCs w:val="22"/>
        </w:rPr>
      </w:pPr>
      <w:r w:rsidRPr="00993ED1">
        <w:rPr>
          <w:rFonts w:ascii="Book Antiqua" w:hAnsi="Book Antiqua" w:cs="Calibri"/>
          <w:i/>
          <w:iCs/>
          <w:color w:val="000000"/>
        </w:rPr>
        <w:t>Не СПИД, не туберкулез погубят Россию,</w:t>
      </w:r>
    </w:p>
    <w:p w:rsidR="00993ED1" w:rsidRPr="00993ED1" w:rsidRDefault="00993ED1" w:rsidP="00993ED1">
      <w:pPr>
        <w:shd w:val="clear" w:color="auto" w:fill="FFFFFF"/>
        <w:spacing w:line="240" w:lineRule="auto"/>
        <w:ind w:firstLine="0"/>
        <w:jc w:val="right"/>
        <w:rPr>
          <w:rFonts w:ascii="Calibri" w:hAnsi="Calibri" w:cs="Calibri"/>
          <w:color w:val="000000"/>
          <w:sz w:val="22"/>
          <w:szCs w:val="22"/>
        </w:rPr>
      </w:pPr>
      <w:r w:rsidRPr="00993ED1">
        <w:rPr>
          <w:rFonts w:ascii="Calibri" w:hAnsi="Calibri" w:cs="Calibri"/>
          <w:i/>
          <w:iCs/>
          <w:color w:val="000000"/>
        </w:rPr>
        <w:t>а </w:t>
      </w:r>
      <w:r w:rsidRPr="00993ED1">
        <w:rPr>
          <w:rFonts w:ascii="Calibri" w:hAnsi="Calibri" w:cs="Calibri"/>
          <w:b/>
          <w:bCs/>
          <w:i/>
          <w:iCs/>
          <w:color w:val="000000"/>
        </w:rPr>
        <w:t>"пивной алкоголизм"</w:t>
      </w:r>
      <w:r w:rsidRPr="00993ED1">
        <w:rPr>
          <w:rFonts w:ascii="Calibri" w:hAnsi="Calibri" w:cs="Calibri"/>
          <w:i/>
          <w:iCs/>
          <w:color w:val="000000"/>
        </w:rPr>
        <w:t> среди юного поколения.</w:t>
      </w:r>
    </w:p>
    <w:p w:rsidR="00993ED1" w:rsidRPr="00993ED1" w:rsidRDefault="00993ED1" w:rsidP="00993ED1">
      <w:pPr>
        <w:shd w:val="clear" w:color="auto" w:fill="FFFFFF"/>
        <w:spacing w:line="253" w:lineRule="atLeast"/>
        <w:ind w:firstLine="0"/>
        <w:jc w:val="right"/>
        <w:rPr>
          <w:rFonts w:ascii="Calibri" w:hAnsi="Calibri" w:cs="Calibri"/>
          <w:color w:val="000000"/>
          <w:sz w:val="22"/>
          <w:szCs w:val="22"/>
        </w:rPr>
      </w:pPr>
      <w:r w:rsidRPr="00993ED1">
        <w:rPr>
          <w:i/>
          <w:iCs/>
          <w:color w:val="000000"/>
        </w:rPr>
        <w:t>Главный санитарный врач РФ</w:t>
      </w:r>
    </w:p>
    <w:p w:rsidR="00993ED1" w:rsidRPr="00993ED1" w:rsidRDefault="00993ED1" w:rsidP="00993ED1">
      <w:pPr>
        <w:shd w:val="clear" w:color="auto" w:fill="FFFFFF"/>
        <w:spacing w:line="253" w:lineRule="atLeast"/>
        <w:ind w:firstLine="0"/>
        <w:jc w:val="right"/>
        <w:rPr>
          <w:rFonts w:ascii="Calibri" w:hAnsi="Calibri" w:cs="Calibri"/>
          <w:color w:val="000000"/>
          <w:sz w:val="22"/>
          <w:szCs w:val="22"/>
        </w:rPr>
      </w:pPr>
      <w:r w:rsidRPr="00993ED1">
        <w:rPr>
          <w:i/>
          <w:iCs/>
          <w:color w:val="000000"/>
        </w:rPr>
        <w:t>Геннадий Онищенко</w:t>
      </w:r>
    </w:p>
    <w:p w:rsidR="00993ED1" w:rsidRPr="00993ED1" w:rsidRDefault="00993ED1" w:rsidP="00993ED1">
      <w:pPr>
        <w:shd w:val="clear" w:color="auto" w:fill="FFFFFF"/>
        <w:spacing w:line="253" w:lineRule="atLeast"/>
        <w:ind w:firstLine="0"/>
        <w:jc w:val="right"/>
        <w:rPr>
          <w:rFonts w:ascii="Calibri" w:hAnsi="Calibri" w:cs="Calibri"/>
          <w:color w:val="000000"/>
          <w:sz w:val="22"/>
          <w:szCs w:val="22"/>
        </w:rPr>
      </w:pPr>
      <w:r w:rsidRPr="00993ED1">
        <w:rPr>
          <w:i/>
          <w:iCs/>
          <w:color w:val="000000"/>
          <w:sz w:val="26"/>
          <w:szCs w:val="26"/>
        </w:rPr>
        <w:t> </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Исторически сложилось так, что в России пиво не считают алкоголем. Безусловно, пиво – это не алкоголь, но ведь водка – это тоже не алкоголь, а его 40% раствор.</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Ученые, исследующие проблему алкоголизма, вполне обоснованно считают неправомерным разделение спиртных изделий по степеням их вредного воздействия на организм, поскольку нет среди них безвредных.</w:t>
      </w:r>
    </w:p>
    <w:p w:rsidR="00993ED1" w:rsidRPr="00993ED1" w:rsidRDefault="00993ED1" w:rsidP="00993ED1">
      <w:pPr>
        <w:shd w:val="clear" w:color="auto" w:fill="FFFFFF"/>
        <w:spacing w:line="330" w:lineRule="atLeast"/>
        <w:ind w:firstLine="0"/>
        <w:jc w:val="center"/>
        <w:rPr>
          <w:rFonts w:ascii="Calibri" w:hAnsi="Calibri" w:cs="Calibri"/>
          <w:color w:val="000000"/>
          <w:sz w:val="22"/>
          <w:szCs w:val="22"/>
        </w:rPr>
      </w:pPr>
      <w:r w:rsidRPr="00993ED1">
        <w:rPr>
          <w:rFonts w:ascii="Book Antiqua" w:hAnsi="Book Antiqua" w:cs="Calibri"/>
          <w:b/>
          <w:bCs/>
          <w:color w:val="000000"/>
          <w:u w:val="single"/>
        </w:rPr>
        <w:t>Вредное воздействие пива на сердце</w:t>
      </w:r>
    </w:p>
    <w:p w:rsidR="00993ED1" w:rsidRPr="00993ED1" w:rsidRDefault="00993ED1" w:rsidP="00993ED1">
      <w:pPr>
        <w:keepNext/>
        <w:shd w:val="clear" w:color="auto" w:fill="FFFFFF"/>
        <w:spacing w:line="390" w:lineRule="atLeast"/>
        <w:outlineLvl w:val="1"/>
        <w:rPr>
          <w:rFonts w:ascii="Cambria" w:hAnsi="Cambria"/>
          <w:b/>
          <w:bCs/>
          <w:color w:val="4F81BD"/>
          <w:sz w:val="26"/>
          <w:szCs w:val="26"/>
        </w:rPr>
      </w:pPr>
      <w:r w:rsidRPr="00993ED1">
        <w:rPr>
          <w:rFonts w:ascii="Book Antiqua" w:hAnsi="Book Antiqua"/>
        </w:rPr>
        <w:t>Чрезмерное потребление пива приводит к тому, что рентгенологи называют синдромом "пивного сердца" или синдромом "капронового чулка". Пиво быстро всасывается в организм, переполняя кровеносное русло. При большом количестве выпитого возникает варикозное расширение вен и расширение границ сердца. При злоупотреблении пивом сердце становится дряблым, "провисает", теряет безвозвратно функции "живого мотора".</w:t>
      </w:r>
    </w:p>
    <w:p w:rsidR="00993ED1" w:rsidRPr="00993ED1" w:rsidRDefault="00993ED1" w:rsidP="00993ED1">
      <w:pPr>
        <w:shd w:val="clear" w:color="auto" w:fill="FFFFFF"/>
        <w:spacing w:line="360" w:lineRule="atLeast"/>
        <w:ind w:firstLine="0"/>
        <w:rPr>
          <w:color w:val="000000"/>
        </w:rPr>
      </w:pPr>
      <w:proofErr w:type="gramStart"/>
      <w:r w:rsidRPr="00993ED1">
        <w:rPr>
          <w:rFonts w:ascii="Book Antiqua" w:hAnsi="Book Antiqua"/>
          <w:color w:val="000000"/>
        </w:rPr>
        <w:t>Хроническое влечение к пиву носит непреодолимый характер, человек перестает себя контролировать, перестает ходить в школу, в ВУЗ, перестает работать.</w:t>
      </w:r>
      <w:proofErr w:type="gramEnd"/>
      <w:r w:rsidRPr="00993ED1">
        <w:rPr>
          <w:rFonts w:ascii="Book Antiqua" w:hAnsi="Book Antiqua"/>
          <w:color w:val="000000"/>
        </w:rPr>
        <w:t xml:space="preserve"> Уровень психологического здоровья нашей молодежи очень низок. Достаточно одного призыва в военкомате, чтобы понять, каково психическое здоровье нашей молодежи. А алкоголь, наркотики, табак еще более ухудшают здоровье.</w:t>
      </w:r>
    </w:p>
    <w:p w:rsidR="00993ED1" w:rsidRPr="00993ED1" w:rsidRDefault="00993ED1" w:rsidP="00993ED1">
      <w:pPr>
        <w:shd w:val="clear" w:color="auto" w:fill="FFFFFF"/>
        <w:spacing w:line="360" w:lineRule="atLeast"/>
        <w:ind w:firstLine="0"/>
        <w:jc w:val="center"/>
        <w:rPr>
          <w:color w:val="000000"/>
        </w:rPr>
      </w:pPr>
      <w:r w:rsidRPr="00993ED1">
        <w:rPr>
          <w:rFonts w:ascii="Book Antiqua" w:hAnsi="Book Antiqua"/>
          <w:b/>
          <w:bCs/>
          <w:color w:val="000000"/>
          <w:u w:val="single"/>
        </w:rPr>
        <w:t>Тяжелые последствия и вред пивного алкоголизма</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На основе исследований, проведенных в 1985г. в платных клиниках Канады путем сопоставления пьющих пиво с потребителями других алкогольных изделий, установлено, что диагноз "пальпируемая печень" чаще всего диагностируется у людей, систематически употребляющих пиво.</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Исследования, проведенные во многих странах, свидетельствуют, что хронический алкоголизм развивается в 3-4 раза быстрее от употребления пива, чем от крепких алкогольных изделий. Вред пива для человеческого организма очень обширен. Гибель клеток головного мозга, нарушение функций спинного мозга, миокардиодистрофия, цирроз печени, гепатит, панкреатит, гастрит, невропатии, поражение зрительного и слухового анализаторов. Доказана также корреляция между ежесуточным потреблением пива и повышением артериального давления. Больные пивным алкоголизмом попадают в больницы в крайне тяжелом, запущенном состоянии, чаще всего с выраженным слабоумием и снижением личностной оценки. Таковы основные последствия пивного алкоголизма.</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 xml:space="preserve">Пиво необходимо считать </w:t>
      </w:r>
      <w:proofErr w:type="spellStart"/>
      <w:r w:rsidRPr="00993ED1">
        <w:rPr>
          <w:rFonts w:ascii="Book Antiqua" w:hAnsi="Book Antiqua" w:cs="Calibri"/>
          <w:color w:val="000000"/>
        </w:rPr>
        <w:t>психоактивным</w:t>
      </w:r>
      <w:proofErr w:type="spellEnd"/>
      <w:r w:rsidRPr="00993ED1">
        <w:rPr>
          <w:rFonts w:ascii="Book Antiqua" w:hAnsi="Book Antiqua" w:cs="Calibri"/>
          <w:color w:val="000000"/>
        </w:rPr>
        <w:t xml:space="preserve"> веществом, которое вызывает зависимость, влияет на психику, делает подростков неуравновешенным, нервными, теряется память, умственная трудоспособность. Пиво крайне плохо влияет на внутренние органы: в пиве содержится кобальт, который вытесняет кальций из сердечной мышцы, в сердце развивается жировая ткань. Пиво влияет на артериальное давление, у большинства пивных алкоголиков артериальная гипертензия, у них высокий риск сосудистых катастроф: инсульты, инфаркт миокарда. А девушки, употребляющие пиво, начинают развиваться по мужскому типу: у них излишки мышечной массы, огрубление голоса. Мальчики, наоборот, становятся женоподобными, у них увеличивается жировая масса тела.</w:t>
      </w:r>
    </w:p>
    <w:p w:rsidR="00993ED1" w:rsidRDefault="00993ED1" w:rsidP="00993ED1">
      <w:pPr>
        <w:shd w:val="clear" w:color="auto" w:fill="FFFFFF"/>
        <w:spacing w:line="330" w:lineRule="atLeast"/>
        <w:ind w:firstLine="0"/>
        <w:jc w:val="center"/>
        <w:rPr>
          <w:rFonts w:ascii="Book Antiqua" w:hAnsi="Book Antiqua" w:cs="Calibri"/>
          <w:b/>
          <w:bCs/>
          <w:color w:val="000000"/>
          <w:u w:val="single"/>
        </w:rPr>
      </w:pPr>
    </w:p>
    <w:p w:rsidR="00993ED1" w:rsidRDefault="00993ED1" w:rsidP="00993ED1">
      <w:pPr>
        <w:shd w:val="clear" w:color="auto" w:fill="FFFFFF"/>
        <w:spacing w:line="330" w:lineRule="atLeast"/>
        <w:ind w:firstLine="0"/>
        <w:jc w:val="center"/>
        <w:rPr>
          <w:rFonts w:ascii="Book Antiqua" w:hAnsi="Book Antiqua" w:cs="Calibri"/>
          <w:b/>
          <w:bCs/>
          <w:color w:val="000000"/>
          <w:u w:val="single"/>
        </w:rPr>
      </w:pPr>
    </w:p>
    <w:p w:rsidR="00993ED1" w:rsidRPr="00993ED1" w:rsidRDefault="00993ED1" w:rsidP="00993ED1">
      <w:pPr>
        <w:shd w:val="clear" w:color="auto" w:fill="FFFFFF"/>
        <w:spacing w:line="330" w:lineRule="atLeast"/>
        <w:ind w:firstLine="0"/>
        <w:jc w:val="center"/>
        <w:rPr>
          <w:rFonts w:ascii="Calibri" w:hAnsi="Calibri" w:cs="Calibri"/>
          <w:color w:val="000000"/>
          <w:sz w:val="22"/>
          <w:szCs w:val="22"/>
        </w:rPr>
      </w:pPr>
      <w:r w:rsidRPr="00993ED1">
        <w:rPr>
          <w:rFonts w:ascii="Book Antiqua" w:hAnsi="Book Antiqua" w:cs="Calibri"/>
          <w:b/>
          <w:bCs/>
          <w:color w:val="000000"/>
          <w:u w:val="single"/>
        </w:rPr>
        <w:lastRenderedPageBreak/>
        <w:t>Пиво - наркотик, вызывающий агрессию</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Согласно современным исследованиям, пиво - это первый легальный наркотик, прокладывающий путь другим, более сильным нелегальным наркотическим средствам. Именно потребление пива является первопричиной искалеченных судеб миллионов наших соотечественников. Наркологи утверждают, что алкоголь является самым агрессивным из наркотиков, а пивной алкоголизм характеризуется особой жестокостью. Этим и объясняется завершение пивных вакханалий драками, убийствами, изнасилованиями и грабежами.</w:t>
      </w:r>
    </w:p>
    <w:p w:rsidR="00993ED1" w:rsidRPr="00993ED1" w:rsidRDefault="00993ED1" w:rsidP="00993ED1">
      <w:pPr>
        <w:shd w:val="clear" w:color="auto" w:fill="FFFFFF"/>
        <w:spacing w:line="330" w:lineRule="atLeast"/>
        <w:ind w:firstLine="0"/>
        <w:jc w:val="center"/>
        <w:rPr>
          <w:rFonts w:ascii="Calibri" w:hAnsi="Calibri" w:cs="Calibri"/>
          <w:color w:val="000000"/>
          <w:sz w:val="22"/>
          <w:szCs w:val="22"/>
        </w:rPr>
      </w:pPr>
      <w:r w:rsidRPr="00993ED1">
        <w:rPr>
          <w:rFonts w:ascii="Book Antiqua" w:hAnsi="Book Antiqua" w:cs="Calibri"/>
          <w:b/>
          <w:bCs/>
          <w:color w:val="000000"/>
          <w:u w:val="single"/>
        </w:rPr>
        <w:t>Реклама пива умалчивает о вреде</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Такой </w:t>
      </w:r>
      <w:proofErr w:type="gramStart"/>
      <w:r w:rsidRPr="00993ED1">
        <w:rPr>
          <w:rFonts w:ascii="Book Antiqua" w:hAnsi="Book Antiqua" w:cs="Calibri"/>
          <w:color w:val="000000"/>
        </w:rPr>
        <w:t>многократный</w:t>
      </w:r>
      <w:proofErr w:type="gramEnd"/>
      <w:r w:rsidRPr="00993ED1">
        <w:rPr>
          <w:rFonts w:ascii="Book Antiqua" w:hAnsi="Book Antiqua" w:cs="Calibri"/>
          <w:color w:val="000000"/>
        </w:rPr>
        <w:t xml:space="preserve"> скачек в потреблении пива неудивителен, если учесть настойчиво навязываемую, разнообразную по способу преподнесения пивную рекламу доверчивым россиянам, не имевшими до этого опыта противостояния ей. Чего стоят красочно оформленные огромные щиты в городах и на транспортных магистралях, рекламирующие чрезвычайную "полезность" пива, и убийственная </w:t>
      </w:r>
      <w:proofErr w:type="gramStart"/>
      <w:r w:rsidRPr="00993ED1">
        <w:rPr>
          <w:rFonts w:ascii="Book Antiqua" w:hAnsi="Book Antiqua" w:cs="Calibri"/>
          <w:color w:val="000000"/>
        </w:rPr>
        <w:t>ежедневная назойливая</w:t>
      </w:r>
      <w:proofErr w:type="gramEnd"/>
      <w:r w:rsidRPr="00993ED1">
        <w:rPr>
          <w:rFonts w:ascii="Book Antiqua" w:hAnsi="Book Antiqua" w:cs="Calibri"/>
          <w:color w:val="000000"/>
        </w:rPr>
        <w:t xml:space="preserve"> реклама пива на телевидении.</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А как можно пройти мимо звучащего с телевидения рекламного призыва, относящегося к пиву: "Есть вещи, ради которых стоит жить!"?</w:t>
      </w:r>
    </w:p>
    <w:p w:rsidR="00993ED1" w:rsidRPr="00993ED1" w:rsidRDefault="00993ED1" w:rsidP="00993ED1">
      <w:pPr>
        <w:keepNext/>
        <w:shd w:val="clear" w:color="auto" w:fill="FFFFFF"/>
        <w:spacing w:line="390" w:lineRule="atLeast"/>
        <w:outlineLvl w:val="1"/>
        <w:rPr>
          <w:rFonts w:ascii="Cambria" w:hAnsi="Cambria"/>
          <w:b/>
          <w:bCs/>
          <w:color w:val="4F81BD"/>
          <w:sz w:val="26"/>
          <w:szCs w:val="26"/>
        </w:rPr>
      </w:pPr>
      <w:r w:rsidRPr="00993ED1">
        <w:rPr>
          <w:rFonts w:ascii="Book Antiqua" w:hAnsi="Book Antiqua"/>
        </w:rPr>
        <w:t>По утверждению некоторых "знатоков" пиво полезнее молока.</w:t>
      </w:r>
    </w:p>
    <w:p w:rsidR="00993ED1" w:rsidRPr="00993ED1" w:rsidRDefault="00993ED1" w:rsidP="00993ED1">
      <w:pPr>
        <w:shd w:val="clear" w:color="auto" w:fill="FFFFFF"/>
        <w:spacing w:line="330" w:lineRule="atLeast"/>
        <w:rPr>
          <w:rFonts w:ascii="Calibri" w:hAnsi="Calibri" w:cs="Calibri"/>
          <w:color w:val="000000"/>
          <w:sz w:val="22"/>
          <w:szCs w:val="22"/>
        </w:rPr>
      </w:pPr>
      <w:proofErr w:type="gramStart"/>
      <w:r w:rsidRPr="00993ED1">
        <w:rPr>
          <w:rFonts w:ascii="Book Antiqua" w:hAnsi="Book Antiqua" w:cs="Calibri"/>
          <w:color w:val="000000"/>
        </w:rPr>
        <w:t>Но</w:t>
      </w:r>
      <w:proofErr w:type="gramEnd"/>
      <w:r w:rsidRPr="00993ED1">
        <w:rPr>
          <w:rFonts w:ascii="Book Antiqua" w:hAnsi="Book Antiqua" w:cs="Calibri"/>
          <w:color w:val="000000"/>
        </w:rPr>
        <w:t> ни в одном СМИ не сообщалось, что по вредности для организма пиво может сравняться только с самогоном, т.к. в процессе спиртового брожения и в пиве и в самогоне в полном объеме сохраняются сопутствующие алкоголю гораздо более ядовитые соединения (побочные продукты брожения.) Это альдегиды, сивушные масла, метанол, эфиры, содержание которых в пиве в десятки и сотни раз превышает уровень их допустимой концентрации.</w:t>
      </w:r>
    </w:p>
    <w:p w:rsidR="00993ED1" w:rsidRPr="00993ED1" w:rsidRDefault="00993ED1" w:rsidP="00993ED1">
      <w:pPr>
        <w:shd w:val="clear" w:color="auto" w:fill="FFFFFF"/>
        <w:spacing w:line="330" w:lineRule="atLeast"/>
        <w:ind w:firstLine="0"/>
        <w:jc w:val="center"/>
        <w:rPr>
          <w:rFonts w:ascii="Calibri" w:hAnsi="Calibri" w:cs="Calibri"/>
          <w:color w:val="000000"/>
          <w:sz w:val="22"/>
          <w:szCs w:val="22"/>
        </w:rPr>
      </w:pPr>
      <w:r w:rsidRPr="00993ED1">
        <w:rPr>
          <w:rFonts w:ascii="Book Antiqua" w:hAnsi="Book Antiqua" w:cs="Calibri"/>
          <w:b/>
          <w:bCs/>
          <w:color w:val="000000"/>
          <w:u w:val="single"/>
        </w:rPr>
        <w:t>Пивной алкоголизм ведет к деградации поколений</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На кого рассчитывают рекламодатели пива?</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Прежде всего, на обывателя, верящего всем красивым сказкам о доступном ему по цене "напитке". Что же касается красивых картинок с пивом на щитах и коротких рекламных "водевилей" на ТВ, то они, прежде всего, адресованы молодежи, чтобы не потерять клиентуру в ближайшем будущем. В результате на глазах родителей трезвые дети превращаются в пьющую молодежь, а пьющая молодежь в </w:t>
      </w:r>
      <w:proofErr w:type="gramStart"/>
      <w:r w:rsidRPr="00993ED1">
        <w:rPr>
          <w:rFonts w:ascii="Book Antiqua" w:hAnsi="Book Antiqua" w:cs="Calibri"/>
          <w:color w:val="000000"/>
        </w:rPr>
        <w:t>родителей-пьяниц</w:t>
      </w:r>
      <w:proofErr w:type="gramEnd"/>
      <w:r w:rsidRPr="00993ED1">
        <w:rPr>
          <w:rFonts w:ascii="Book Antiqua" w:hAnsi="Book Antiqua" w:cs="Calibri"/>
          <w:color w:val="000000"/>
        </w:rPr>
        <w:t>. Неужели не ясно, что пивная субкультура - это начало культуры </w:t>
      </w:r>
      <w:proofErr w:type="spellStart"/>
      <w:r w:rsidRPr="00993ED1">
        <w:rPr>
          <w:rFonts w:ascii="Book Antiqua" w:hAnsi="Book Antiqua" w:cs="Calibri"/>
          <w:color w:val="000000"/>
        </w:rPr>
        <w:t>наркотизма</w:t>
      </w:r>
      <w:proofErr w:type="spellEnd"/>
      <w:r w:rsidRPr="00993ED1">
        <w:rPr>
          <w:rFonts w:ascii="Book Antiqua" w:hAnsi="Book Antiqua" w:cs="Calibri"/>
          <w:color w:val="000000"/>
        </w:rPr>
        <w:t>, ведущей к деградации поколений, </w:t>
      </w:r>
      <w:proofErr w:type="gramStart"/>
      <w:r w:rsidRPr="00993ED1">
        <w:rPr>
          <w:rFonts w:ascii="Book Antiqua" w:hAnsi="Book Antiqua" w:cs="Calibri"/>
          <w:color w:val="000000"/>
        </w:rPr>
        <w:t>а</w:t>
      </w:r>
      <w:proofErr w:type="gramEnd"/>
      <w:r w:rsidRPr="00993ED1">
        <w:rPr>
          <w:rFonts w:ascii="Book Antiqua" w:hAnsi="Book Antiqua" w:cs="Calibri"/>
          <w:color w:val="000000"/>
        </w:rPr>
        <w:t> в конце концов - к гибели всего народа.</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Обычно сторонники пива перечисляют множество достоинств пива, которые делают его особенно пригодным в качестве напитка для молодежи. Здесь и низкое содержание алкоголя, и якобы способность пива вызывать благожелательное отношение к окружающим, и возможность пить его «на ходу», без помпезного застолья, на которое у молодых часто не бывает денег.</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Однако результаты исследований показывают, что подростковый возраст характеризуется особо интенсивным развитием головного мозга, чувствительным к воздействию </w:t>
      </w:r>
      <w:proofErr w:type="gramStart"/>
      <w:r w:rsidRPr="00993ED1">
        <w:rPr>
          <w:rFonts w:ascii="Book Antiqua" w:hAnsi="Book Antiqua" w:cs="Calibri"/>
          <w:color w:val="000000"/>
        </w:rPr>
        <w:t>к</w:t>
      </w:r>
      <w:proofErr w:type="gramEnd"/>
      <w:r w:rsidRPr="00993ED1">
        <w:rPr>
          <w:rFonts w:ascii="Book Antiqua" w:hAnsi="Book Antiqua" w:cs="Calibri"/>
          <w:color w:val="000000"/>
        </w:rPr>
        <w:t> внешним факторов. И употребление алкоголя, начинающееся обычно в подростковом возрасте, может повредить определенные структуры мозга, отвечающие, прежде всего, за функции памяти. Экспериментирующие с алкоголем подростки, в отличие от тех, кто алкоголь не употребляет, испытывают трудности при воспроизведении новой информации.</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 xml:space="preserve">Предложение же пива на рынок в качестве молодежного напитка оказывается, в конечном счете, выгодным производителям не только пива, но и более крепких алкогольных напитков. Дело в том, что пиво создает как бы облегченный способ входа в </w:t>
      </w:r>
      <w:proofErr w:type="spellStart"/>
      <w:r w:rsidRPr="00993ED1">
        <w:rPr>
          <w:rFonts w:ascii="Book Antiqua" w:hAnsi="Book Antiqua" w:cs="Calibri"/>
          <w:color w:val="000000"/>
        </w:rPr>
        <w:t>алкоголепотребление</w:t>
      </w:r>
      <w:proofErr w:type="spellEnd"/>
      <w:r w:rsidRPr="00993ED1">
        <w:rPr>
          <w:rFonts w:ascii="Book Antiqua" w:hAnsi="Book Antiqua" w:cs="Calibri"/>
          <w:color w:val="000000"/>
        </w:rPr>
        <w:t>.</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lastRenderedPageBreak/>
        <w:t xml:space="preserve">Молодые люди, закупающие на свои вечеринки пиво, считают его чем-то вроде лимонада, безобидным и социальным. Однако содержащийся в пиве спирт при частом его употреблении способствует формированию алкогольной зависимости, которая на некотором этапе проявляется ростом толерантности, то есть необходимостью употребить большие дозы алкоголя для достижения той же степени опьянения. И именно тогда звучат выражения типа: «Пиво без водки – деньги на ветер!» В ход начинают идти коктейли, потом пиво может стать либо напитком начала </w:t>
      </w:r>
      <w:proofErr w:type="gramStart"/>
      <w:r w:rsidRPr="00993ED1">
        <w:rPr>
          <w:rFonts w:ascii="Book Antiqua" w:hAnsi="Book Antiqua" w:cs="Calibri"/>
          <w:color w:val="000000"/>
        </w:rPr>
        <w:t>выпивки</w:t>
      </w:r>
      <w:proofErr w:type="gramEnd"/>
      <w:r w:rsidRPr="00993ED1">
        <w:rPr>
          <w:rFonts w:ascii="Book Antiqua" w:hAnsi="Book Antiqua" w:cs="Calibri"/>
          <w:color w:val="000000"/>
        </w:rPr>
        <w:t xml:space="preserve">, либо «похмельным» напитком, и, стало быть, алкоголизм уже налицо. И тогда основным напитком становится уже что-то более крепкое, обычно это водка. И </w:t>
      </w:r>
      <w:proofErr w:type="gramStart"/>
      <w:r w:rsidRPr="00993ED1">
        <w:rPr>
          <w:rFonts w:ascii="Book Antiqua" w:hAnsi="Book Antiqua" w:cs="Calibri"/>
          <w:color w:val="000000"/>
        </w:rPr>
        <w:t>прежний юный</w:t>
      </w:r>
      <w:proofErr w:type="gramEnd"/>
      <w:r w:rsidRPr="00993ED1">
        <w:rPr>
          <w:rFonts w:ascii="Book Antiqua" w:hAnsi="Book Antiqua" w:cs="Calibri"/>
          <w:color w:val="000000"/>
        </w:rPr>
        <w:t xml:space="preserve"> зритель пивной рекламы становится надежным потребителем изделий алкогольной промышленности.</w:t>
      </w:r>
    </w:p>
    <w:p w:rsidR="00993ED1" w:rsidRPr="00993ED1" w:rsidRDefault="00993ED1" w:rsidP="00993ED1">
      <w:pPr>
        <w:shd w:val="clear" w:color="auto" w:fill="FFFFFF"/>
        <w:spacing w:line="330" w:lineRule="atLeast"/>
        <w:rPr>
          <w:rFonts w:ascii="Calibri" w:hAnsi="Calibri" w:cs="Calibri"/>
          <w:color w:val="000000"/>
          <w:sz w:val="22"/>
          <w:szCs w:val="22"/>
        </w:rPr>
      </w:pPr>
      <w:r w:rsidRPr="00993ED1">
        <w:rPr>
          <w:rFonts w:ascii="Book Antiqua" w:hAnsi="Book Antiqua" w:cs="Calibri"/>
          <w:color w:val="000000"/>
        </w:rPr>
        <w:t>И не важно, какой алкоголь вы потребляете. Алкоголь - это всегда алкоголь, и угроза развития алкоголизма растет пропорционально принятым градусам.</w:t>
      </w:r>
    </w:p>
    <w:p w:rsidR="005235D3" w:rsidRDefault="005235D3"/>
    <w:sectPr w:rsidR="005235D3" w:rsidSect="00993ED1">
      <w:pgSz w:w="11906" w:h="16838"/>
      <w:pgMar w:top="568" w:right="424"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Book Antiqua">
    <w:panose1 w:val="02040602050305030304"/>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3ED1"/>
    <w:rsid w:val="00494399"/>
    <w:rsid w:val="004E0A89"/>
    <w:rsid w:val="005235D3"/>
    <w:rsid w:val="006537C5"/>
    <w:rsid w:val="006F35F9"/>
    <w:rsid w:val="00993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5F9"/>
    <w:rPr>
      <w:sz w:val="24"/>
      <w:szCs w:val="24"/>
    </w:rPr>
  </w:style>
  <w:style w:type="paragraph" w:styleId="2">
    <w:name w:val="heading 2"/>
    <w:basedOn w:val="a"/>
    <w:link w:val="20"/>
    <w:uiPriority w:val="9"/>
    <w:qFormat/>
    <w:rsid w:val="006F35F9"/>
    <w:pPr>
      <w:spacing w:before="100" w:beforeAutospacing="1" w:after="100" w:afterAutospacing="1"/>
      <w:outlineLvl w:val="1"/>
    </w:pPr>
    <w:rPr>
      <w:b/>
      <w:bCs/>
      <w:sz w:val="36"/>
      <w:szCs w:val="36"/>
    </w:rPr>
  </w:style>
  <w:style w:type="paragraph" w:styleId="3">
    <w:name w:val="heading 3"/>
    <w:basedOn w:val="a"/>
    <w:link w:val="30"/>
    <w:qFormat/>
    <w:rsid w:val="006F35F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35F9"/>
    <w:rPr>
      <w:b/>
      <w:bCs/>
      <w:sz w:val="36"/>
      <w:szCs w:val="36"/>
    </w:rPr>
  </w:style>
  <w:style w:type="character" w:customStyle="1" w:styleId="30">
    <w:name w:val="Заголовок 3 Знак"/>
    <w:basedOn w:val="a0"/>
    <w:link w:val="3"/>
    <w:rsid w:val="006F35F9"/>
    <w:rPr>
      <w:b/>
      <w:bCs/>
      <w:sz w:val="27"/>
      <w:szCs w:val="27"/>
    </w:rPr>
  </w:style>
  <w:style w:type="paragraph" w:styleId="a3">
    <w:name w:val="Title"/>
    <w:basedOn w:val="a"/>
    <w:next w:val="a"/>
    <w:link w:val="a4"/>
    <w:qFormat/>
    <w:rsid w:val="006F35F9"/>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rsid w:val="006F35F9"/>
    <w:rPr>
      <w:rFonts w:asciiTheme="majorHAnsi" w:eastAsiaTheme="majorEastAsia" w:hAnsiTheme="majorHAnsi" w:cstheme="majorBidi"/>
      <w:b/>
      <w:bCs/>
      <w:kern w:val="28"/>
      <w:sz w:val="32"/>
      <w:szCs w:val="32"/>
    </w:rPr>
  </w:style>
  <w:style w:type="character" w:styleId="a5">
    <w:name w:val="Strong"/>
    <w:basedOn w:val="a0"/>
    <w:qFormat/>
    <w:rsid w:val="006F35F9"/>
    <w:rPr>
      <w:b/>
      <w:bCs/>
    </w:rPr>
  </w:style>
  <w:style w:type="character" w:customStyle="1" w:styleId="apple-converted-space">
    <w:name w:val="apple-converted-space"/>
    <w:basedOn w:val="a0"/>
    <w:rsid w:val="00993ED1"/>
  </w:style>
  <w:style w:type="paragraph" w:styleId="a6">
    <w:name w:val="Normal (Web)"/>
    <w:basedOn w:val="a"/>
    <w:uiPriority w:val="99"/>
    <w:semiHidden/>
    <w:unhideWhenUsed/>
    <w:rsid w:val="00993ED1"/>
    <w:pPr>
      <w:spacing w:before="100" w:beforeAutospacing="1" w:after="100" w:afterAutospacing="1" w:line="240" w:lineRule="auto"/>
      <w:ind w:firstLine="0"/>
      <w:jc w:val="left"/>
    </w:pPr>
  </w:style>
  <w:style w:type="character" w:customStyle="1" w:styleId="grame">
    <w:name w:val="grame"/>
    <w:basedOn w:val="a0"/>
    <w:rsid w:val="00993ED1"/>
  </w:style>
  <w:style w:type="character" w:customStyle="1" w:styleId="spelle">
    <w:name w:val="spelle"/>
    <w:basedOn w:val="a0"/>
    <w:rsid w:val="00993ED1"/>
  </w:style>
</w:styles>
</file>

<file path=word/webSettings.xml><?xml version="1.0" encoding="utf-8"?>
<w:webSettings xmlns:r="http://schemas.openxmlformats.org/officeDocument/2006/relationships" xmlns:w="http://schemas.openxmlformats.org/wordprocessingml/2006/main">
  <w:divs>
    <w:div w:id="95428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1091</Words>
  <Characters>6224</Characters>
  <Application>Microsoft Office Word</Application>
  <DocSecurity>0</DocSecurity>
  <Lines>51</Lines>
  <Paragraphs>14</Paragraphs>
  <ScaleCrop>false</ScaleCrop>
  <Company/>
  <LinksUpToDate>false</LinksUpToDate>
  <CharactersWithSpaces>7301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1</cp:revision>
  <dcterms:created xsi:type="dcterms:W3CDTF">2015-05-28T11:13:00Z</dcterms:created>
  <dcterms:modified xsi:type="dcterms:W3CDTF">2015-05-28T11:14:00Z</dcterms:modified>
</cp:coreProperties>
</file>